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91EE5" w14:textId="54379BDA" w:rsidR="00A854CA" w:rsidRPr="00E427D8" w:rsidRDefault="00A854CA" w:rsidP="00A854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lang w:eastAsia="ja-JP"/>
        </w:rPr>
      </w:pPr>
      <w:r w:rsidRPr="00E427D8">
        <w:rPr>
          <w:rFonts w:cs="Arial"/>
          <w:b/>
        </w:rPr>
        <w:t>3GPP T</w:t>
      </w:r>
      <w:r>
        <w:rPr>
          <w:rFonts w:cs="Arial"/>
          <w:b/>
        </w:rPr>
        <w:t>SG SA WG3 (Security) Meeting #</w:t>
      </w:r>
      <w:r>
        <w:rPr>
          <w:rFonts w:cs="Arial"/>
          <w:b/>
          <w:lang w:eastAsia="ja-JP"/>
        </w:rPr>
        <w:t>94</w:t>
      </w:r>
      <w:r w:rsidRPr="00E427D8">
        <w:rPr>
          <w:rFonts w:cs="Arial"/>
          <w:b/>
        </w:rPr>
        <w:tab/>
        <w:t>S3-1</w:t>
      </w:r>
      <w:r>
        <w:rPr>
          <w:rFonts w:cs="Arial"/>
          <w:b/>
        </w:rPr>
        <w:t>9</w:t>
      </w:r>
      <w:r>
        <w:rPr>
          <w:rFonts w:cs="Arial"/>
          <w:b/>
          <w:lang w:eastAsia="ja-JP"/>
        </w:rPr>
        <w:t>00</w:t>
      </w:r>
      <w:r>
        <w:rPr>
          <w:rFonts w:cs="Arial"/>
          <w:b/>
          <w:lang w:eastAsia="ja-JP"/>
        </w:rPr>
        <w:t>30</w:t>
      </w:r>
    </w:p>
    <w:p w14:paraId="45AF4637" w14:textId="7BE8AF0A" w:rsidR="00A854CA" w:rsidRDefault="00A854CA" w:rsidP="00A854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28 January – 1 February 2019, Kochi (India)</w:t>
      </w:r>
      <w:r>
        <w:rPr>
          <w:rFonts w:cs="Arial"/>
          <w:b/>
        </w:rPr>
        <w:tab/>
      </w:r>
      <w:bookmarkStart w:id="0" w:name="_GoBack"/>
      <w:bookmarkEnd w:id="0"/>
    </w:p>
    <w:p w14:paraId="70257AA7" w14:textId="77777777" w:rsidR="00A854CA" w:rsidRDefault="00A854CA" w:rsidP="00A854C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BBF</w:t>
      </w:r>
    </w:p>
    <w:p w14:paraId="68DF4E3A" w14:textId="449692FF" w:rsidR="00A854CA" w:rsidRDefault="00A854CA" w:rsidP="00A854CA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sz w:val="22"/>
        </w:rPr>
        <w:t>Response to 3GPP SA2 liaison S2-1810989</w:t>
      </w:r>
      <w:r>
        <w:rPr>
          <w:rFonts w:cs="Arial"/>
          <w:bCs/>
          <w:sz w:val="22"/>
        </w:rPr>
        <w:t xml:space="preserve"> </w:t>
      </w:r>
      <w:r>
        <w:rPr>
          <w:rFonts w:cs="Arial"/>
          <w:sz w:val="22"/>
        </w:rPr>
        <w:t>on ‘Reply LS on devices behind 5G-RG accessing the 5GC’</w:t>
      </w:r>
    </w:p>
    <w:p w14:paraId="59C9071F" w14:textId="77777777" w:rsidR="00A854CA" w:rsidRDefault="00A854CA" w:rsidP="00A854C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0231A5D" w14:textId="77777777" w:rsidR="00A854CA" w:rsidRDefault="00A854CA" w:rsidP="00A854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6.11</w:t>
      </w:r>
    </w:p>
    <w:p w14:paraId="0BDDC00A" w14:textId="77777777" w:rsidR="00A854CA" w:rsidRDefault="00A854CA">
      <w:pPr>
        <w:pStyle w:val="Header"/>
        <w:jc w:val="center"/>
        <w:rPr>
          <w:noProof/>
        </w:rPr>
      </w:pPr>
    </w:p>
    <w:p w14:paraId="5079A3EF" w14:textId="77777777" w:rsidR="00A854CA" w:rsidRDefault="00A854CA">
      <w:pPr>
        <w:pStyle w:val="Header"/>
        <w:jc w:val="center"/>
        <w:rPr>
          <w:noProof/>
        </w:rPr>
      </w:pPr>
    </w:p>
    <w:p w14:paraId="4DEB13CF" w14:textId="77777777" w:rsidR="00A854CA" w:rsidRDefault="00A854CA">
      <w:pPr>
        <w:pStyle w:val="Header"/>
        <w:jc w:val="center"/>
        <w:rPr>
          <w:noProof/>
        </w:rPr>
      </w:pPr>
    </w:p>
    <w:p w14:paraId="4AD9E298" w14:textId="4E63D6F9" w:rsidR="000D5ED0" w:rsidRDefault="00A854CA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673AE213" wp14:editId="58FFE804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5BD9"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682C96D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 </w:t>
      </w:r>
      <w:r>
        <w:rPr>
          <w:rFonts w:ascii="Arial" w:hAnsi="Arial" w:cs="Arial"/>
          <w:sz w:val="22"/>
          <w:szCs w:val="22"/>
        </w:rPr>
        <w:br/>
        <w:t>Erik Guttman, 3GPP TSG SA Chairman erik.guttman@samsung.com</w:t>
      </w:r>
    </w:p>
    <w:p w14:paraId="1276545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608F0757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Frank Mademann, 3GPP TSG SA WG2 Chairman frank.mademann@huawei.com </w:t>
      </w:r>
    </w:p>
    <w:p w14:paraId="6A197E1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WG3 </w:t>
      </w:r>
    </w:p>
    <w:p w14:paraId="6F07A20E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 w:rsidRPr="00355BD9">
        <w:rPr>
          <w:rFonts w:ascii="Arial" w:hAnsi="Arial" w:cs="Arial"/>
          <w:sz w:val="22"/>
          <w:szCs w:val="22"/>
        </w:rPr>
        <w:t>Anand Prasad, 3GPP TSG SA WG3 Chairman anand@bq.jp.nec.com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7777777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manuel.paul@telekom.de</w:t>
      </w:r>
    </w:p>
    <w:p w14:paraId="492141E1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December 13, 2018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77777777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Response to 3GPP SA2 liaison S2-1810989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 ‘Reply LS on devices behind 5G-RG accessing the 5GC’ 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</w:p>
    <w:p w14:paraId="648FFD7B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2FC435C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would like to confirm the assumptions on “5GC managed devices” 3GPP SA2 provided to 3GPP SA3-LI in SA2’s reply liaison (S2-1810989).</w:t>
      </w:r>
    </w:p>
    <w:p w14:paraId="22B0D493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4D7CF10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do not have additional considerations or clarifications to share at this point in time.</w:t>
      </w:r>
    </w:p>
    <w:p w14:paraId="162F8A7B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lastRenderedPageBreak/>
        <w:t>Sincerely,</w:t>
      </w:r>
    </w:p>
    <w:p w14:paraId="63A9F194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0F7CF1">
      <w:pPr>
        <w:spacing w:before="0"/>
      </w:pPr>
      <w:hyperlink r:id="rId7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Mersh, Broadband Forum CEO  </w:t>
      </w:r>
      <w:hyperlink r:id="rId8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9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10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LIAISE-266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48E336C8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LIAISE-244; your ref: S2-1810989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1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7621924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796B5410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584EFC9" w14:textId="77777777" w:rsidR="000D5ED0" w:rsidRDefault="00355BD9">
      <w:pPr>
        <w:pStyle w:val="ListParagraph"/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D5ED0"/>
    <w:rsid w:val="000F7CF1"/>
    <w:rsid w:val="00355BD9"/>
    <w:rsid w:val="00A8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A854CA"/>
    <w:pPr>
      <w:spacing w:before="40" w:after="40" w:line="276" w:lineRule="auto"/>
    </w:pPr>
    <w:rPr>
      <w:rFonts w:ascii="Arial" w:eastAsia="SimSun" w:hAnsi="Arial"/>
      <w:sz w:val="20"/>
      <w:szCs w:val="22"/>
      <w:lang w:val="en-GB" w:eastAsia="de-DE"/>
    </w:rPr>
  </w:style>
  <w:style w:type="character" w:customStyle="1" w:styleId="TableTextChar">
    <w:name w:val="Table Text Char"/>
    <w:link w:val="TableText"/>
    <w:uiPriority w:val="19"/>
    <w:rsid w:val="00A854CA"/>
    <w:rPr>
      <w:rFonts w:ascii="Arial" w:eastAsia="SimSun" w:hAnsi="Arial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ersh@broadband-foru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liaisons@broadband-forum.or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broadband-forum.org/news-events/meetings/upcoming-bbf-meeting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6517663-DE22-4C68-9F5C-D60AB531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32291_CR0030_5GS_Ph1-SBI_CH_(Rel-15)</cp:lastModifiedBy>
  <cp:revision>3</cp:revision>
  <cp:lastPrinted>2017-08-11T16:12:00Z</cp:lastPrinted>
  <dcterms:created xsi:type="dcterms:W3CDTF">2019-01-17T16:40:00Z</dcterms:created>
  <dcterms:modified xsi:type="dcterms:W3CDTF">2019-01-17T16:40:00Z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